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A3" w:rsidRDefault="00455D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FD1CC0">
        <w:rPr>
          <w:sz w:val="28"/>
          <w:szCs w:val="28"/>
        </w:rPr>
        <w:t>Żagań 2025.09.06</w:t>
      </w:r>
    </w:p>
    <w:p w:rsidR="00455DB4" w:rsidRDefault="00455DB4">
      <w:pPr>
        <w:rPr>
          <w:sz w:val="28"/>
          <w:szCs w:val="28"/>
        </w:rPr>
      </w:pPr>
    </w:p>
    <w:p w:rsidR="00455DB4" w:rsidRDefault="00455DB4">
      <w:pPr>
        <w:rPr>
          <w:sz w:val="28"/>
          <w:szCs w:val="28"/>
        </w:rPr>
      </w:pPr>
    </w:p>
    <w:p w:rsidR="00455DB4" w:rsidRDefault="00FD1CC0">
      <w:pPr>
        <w:rPr>
          <w:sz w:val="28"/>
          <w:szCs w:val="28"/>
        </w:rPr>
      </w:pPr>
      <w:r>
        <w:rPr>
          <w:sz w:val="28"/>
          <w:szCs w:val="28"/>
        </w:rPr>
        <w:t xml:space="preserve">Wymagania edukacyjne </w:t>
      </w:r>
      <w:r w:rsidR="000F5664">
        <w:rPr>
          <w:sz w:val="28"/>
          <w:szCs w:val="28"/>
        </w:rPr>
        <w:t xml:space="preserve"> z fizyki </w:t>
      </w:r>
      <w:r>
        <w:rPr>
          <w:sz w:val="28"/>
          <w:szCs w:val="28"/>
        </w:rPr>
        <w:t>w branżowej szko</w:t>
      </w:r>
      <w:r w:rsidR="000F5664">
        <w:rPr>
          <w:sz w:val="28"/>
          <w:szCs w:val="28"/>
        </w:rPr>
        <w:t>le zawodowej w klasie 1,2 i 3</w:t>
      </w:r>
      <w:r>
        <w:rPr>
          <w:sz w:val="28"/>
          <w:szCs w:val="28"/>
        </w:rPr>
        <w:t xml:space="preserve"> </w:t>
      </w:r>
    </w:p>
    <w:p w:rsidR="00455DB4" w:rsidRPr="00FD1CC0" w:rsidRDefault="00455DB4" w:rsidP="00FD1CC0">
      <w:pPr>
        <w:rPr>
          <w:sz w:val="28"/>
          <w:szCs w:val="28"/>
        </w:rPr>
      </w:pPr>
      <w:r w:rsidRPr="00FD1CC0">
        <w:rPr>
          <w:sz w:val="28"/>
          <w:szCs w:val="28"/>
        </w:rPr>
        <w:t xml:space="preserve"> </w:t>
      </w:r>
    </w:p>
    <w:p w:rsidR="00455DB4" w:rsidRDefault="00455DB4" w:rsidP="00455DB4">
      <w:pPr>
        <w:rPr>
          <w:sz w:val="28"/>
          <w:szCs w:val="28"/>
        </w:rPr>
      </w:pPr>
    </w:p>
    <w:p w:rsidR="00455DB4" w:rsidRDefault="00455DB4" w:rsidP="00455DB4">
      <w:pPr>
        <w:rPr>
          <w:sz w:val="28"/>
          <w:szCs w:val="28"/>
        </w:rPr>
      </w:pPr>
    </w:p>
    <w:p w:rsidR="00FD1CC0" w:rsidRDefault="00455DB4" w:rsidP="00FD1CC0">
      <w:pPr>
        <w:pStyle w:val="Tytul2"/>
      </w:pPr>
      <w:r>
        <w:rPr>
          <w:szCs w:val="28"/>
        </w:rPr>
        <w:t xml:space="preserve">                                              </w:t>
      </w:r>
      <w:r w:rsidR="00FD1CC0">
        <w:t xml:space="preserve"> Kryteria oceny</w:t>
      </w:r>
    </w:p>
    <w:p w:rsidR="00FD1CC0" w:rsidRDefault="00FD1CC0" w:rsidP="00FD1CC0">
      <w:pPr>
        <w:pStyle w:val="Wypunktowanie"/>
        <w:numPr>
          <w:ilvl w:val="0"/>
          <w:numId w:val="0"/>
        </w:numPr>
      </w:pPr>
      <w:r>
        <w:t xml:space="preserve">Zgodnie z </w:t>
      </w:r>
      <w:r w:rsidRPr="00CD3AF2">
        <w:t>Rozporządzeniem Ministra Edukacji Narodowej w sprawie oceniania, klasyfikowania i promowania uczniów i słuchaczy w szkołach publicznych z dnia 16 sierpnia 2017</w:t>
      </w:r>
      <w:r>
        <w:t xml:space="preserve"> r. </w:t>
      </w:r>
      <w:r w:rsidRPr="00CD3AF2">
        <w:t xml:space="preserve">semestralne oraz końcowe oceny klasyfikacyjne z zajęć edukacyjnych </w:t>
      </w:r>
      <w:r>
        <w:t xml:space="preserve">wystawiane są w skali sześciostopniowej. </w:t>
      </w:r>
    </w:p>
    <w:p w:rsidR="00FD1CC0" w:rsidRDefault="00FD1CC0" w:rsidP="00FD1CC0">
      <w:pPr>
        <w:pStyle w:val="Wypunktowanie"/>
        <w:numPr>
          <w:ilvl w:val="0"/>
          <w:numId w:val="0"/>
        </w:numPr>
      </w:pPr>
      <w:r>
        <w:t>Poniższa klasyfikacja stanowi propozycję wymagań stawianych uczniom.</w:t>
      </w:r>
    </w:p>
    <w:p w:rsidR="00FD1CC0" w:rsidRPr="00F74224" w:rsidRDefault="00FD1CC0" w:rsidP="00FD1CC0">
      <w:pPr>
        <w:pStyle w:val="Wypunktowanie"/>
        <w:numPr>
          <w:ilvl w:val="0"/>
          <w:numId w:val="0"/>
        </w:numPr>
      </w:pPr>
      <w:r>
        <w:t>O</w:t>
      </w:r>
      <w:r w:rsidRPr="00F74224">
        <w:t xml:space="preserve">cenę </w:t>
      </w:r>
      <w:r w:rsidRPr="00F74224">
        <w:rPr>
          <w:rStyle w:val="Bold"/>
        </w:rPr>
        <w:t>niedostateczną</w:t>
      </w:r>
      <w:r w:rsidRPr="00F74224">
        <w:t xml:space="preserve"> otrzymuje </w:t>
      </w:r>
      <w:r>
        <w:t xml:space="preserve">uczeń niespełniający wymagań </w:t>
      </w:r>
      <w:r w:rsidRPr="00F74224">
        <w:t>na ocenę dopuszczającą.</w:t>
      </w:r>
    </w:p>
    <w:tbl>
      <w:tblPr>
        <w:tblStyle w:val="Tabela-Siatka"/>
        <w:tblW w:w="0" w:type="auto"/>
        <w:tblLook w:val="04A0"/>
      </w:tblPr>
      <w:tblGrid>
        <w:gridCol w:w="1450"/>
        <w:gridCol w:w="7034"/>
      </w:tblGrid>
      <w:tr w:rsidR="00FD1CC0" w:rsidTr="00403D03">
        <w:tc>
          <w:tcPr>
            <w:tcW w:w="1450" w:type="dxa"/>
          </w:tcPr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t>Ocena</w:t>
            </w:r>
          </w:p>
        </w:tc>
        <w:tc>
          <w:tcPr>
            <w:tcW w:w="7034" w:type="dxa"/>
          </w:tcPr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t>Wymagania szczegółowe.</w:t>
            </w:r>
          </w:p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t>Uczeń:</w:t>
            </w:r>
          </w:p>
        </w:tc>
      </w:tr>
      <w:tr w:rsidR="00FD1CC0" w:rsidTr="00403D03">
        <w:tc>
          <w:tcPr>
            <w:tcW w:w="1450" w:type="dxa"/>
          </w:tcPr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t>dopuszczająca</w:t>
            </w:r>
          </w:p>
        </w:tc>
        <w:tc>
          <w:tcPr>
            <w:tcW w:w="7034" w:type="dxa"/>
          </w:tcPr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zna definicje podstawowych pojęć fizycznych i potrafi formułować podstawowe prawa fizyczne bez umiejętności ich wyjaśnienia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podaje przykłady ilustrujące podstawowe pojęcia i prawa fizyczne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potrzebuje pomocy przy wykorzystaniu praw i pojęć fizycznych w prostych zadaniach i do wyjaśniania zjawisk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potrafi się posługiwać przyrządami pomiarowymi i notować wyniki pomiarów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popełnia błędy, wykorzystując terminologię naukową</w:t>
            </w:r>
          </w:p>
        </w:tc>
      </w:tr>
      <w:tr w:rsidR="00FD1CC0" w:rsidTr="00403D03">
        <w:tc>
          <w:tcPr>
            <w:tcW w:w="1450" w:type="dxa"/>
          </w:tcPr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t>dostateczna</w:t>
            </w:r>
          </w:p>
        </w:tc>
        <w:tc>
          <w:tcPr>
            <w:tcW w:w="7034" w:type="dxa"/>
          </w:tcPr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zna wszystkie zawarte w programie nauczania pojęcia i prawa fizyczne,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wyjaśnia i opisuje podstawowe pojęcia i prawa fizyczne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zapisuje zależności między wielkościami fizycznymi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samodzielnie lub z pomocą nauczyciela wykorzystuje prawa i pojęcia fizyczne oraz zależności pomiędzy wielkościami fizycznymi w sytuacjach typowych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potrafi się posługiwać przyrządami pomiarowymi i notować wyniki pomiarów z uwzględnieniem niepewności pomiarów bezpośrednich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wykorzystuje terminologię</w:t>
            </w:r>
            <w:r w:rsidRPr="00F74224">
              <w:t xml:space="preserve"> naukową</w:t>
            </w:r>
          </w:p>
        </w:tc>
      </w:tr>
      <w:tr w:rsidR="00FD1CC0" w:rsidTr="00403D03">
        <w:tc>
          <w:tcPr>
            <w:tcW w:w="1450" w:type="dxa"/>
          </w:tcPr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t>dobra</w:t>
            </w:r>
          </w:p>
        </w:tc>
        <w:tc>
          <w:tcPr>
            <w:tcW w:w="7034" w:type="dxa"/>
          </w:tcPr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zna i potrafi wyjaśnić wszystkie zawarte w programie nauczania pojęcia i prawa fizyczne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podaje przykłady ilustrujące pojęcia i prawa fizyczne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samodzielnie wykorzystuje pojęcia i prawa fizyczne oraz zależności między wielkościami fizycznymi w sytuacjach typowych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wykorzystuje pojęcia i prawa fizyczne do wyjaśniania zjawisk, potrafi przewidywać ich bieg, wykazuje się umiejętnością kojarzenia faktów i wnioskowania logicznego</w:t>
            </w:r>
          </w:p>
          <w:p w:rsidR="00FD1CC0" w:rsidRPr="00766E38" w:rsidRDefault="00FD1CC0" w:rsidP="00FD1CC0">
            <w:pPr>
              <w:pStyle w:val="Wypunktowanie"/>
              <w:spacing w:line="280" w:lineRule="atLeast"/>
              <w:ind w:left="643" w:hanging="360"/>
            </w:pPr>
            <w:r w:rsidRPr="00766E38">
              <w:t>poprawnie organizuje stanowisko pomiarowe</w:t>
            </w:r>
            <w:r>
              <w:t xml:space="preserve"> zgodnie z instrukcjami </w:t>
            </w:r>
            <w:r>
              <w:lastRenderedPageBreak/>
              <w:t>nauczyciela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potrafi się posługiwać przyrządami pomiarowymi, notuje wyniki pomiarów z uwzględnieniem niepewności pomiarów bezpośrednich, wykorzystuje pomiary do wyznaczania wielkości pośrednich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formułuje własne opinie i wnioski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samodzielnie korzysta z różnych źródeł informacji,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wykorzy</w:t>
            </w:r>
            <w:r w:rsidRPr="00F74224">
              <w:t>stuje terminologię naukową</w:t>
            </w:r>
          </w:p>
        </w:tc>
      </w:tr>
      <w:tr w:rsidR="00FD1CC0" w:rsidTr="00403D03">
        <w:tc>
          <w:tcPr>
            <w:tcW w:w="1450" w:type="dxa"/>
          </w:tcPr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lastRenderedPageBreak/>
              <w:t>bardzo dobra</w:t>
            </w:r>
          </w:p>
        </w:tc>
        <w:tc>
          <w:tcPr>
            <w:tcW w:w="7034" w:type="dxa"/>
          </w:tcPr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zna i potrafi wyjaśnić wszystkie zawarte w programie nauczania pojęcia i prawa fizyczne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podaje uzasadnienie matematyczne niektórych zależności między wielkościami fizycznymi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podaje przykłady ilustrujące pojęcia i prawa fizyczne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samodzielnie wykorzystuje pojęcia i prawa fizyczne w sytuacjach problemowych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wykorzystuje pojęcia i prawa fizyczne oraz wiedzę z zakresu innych dziedzin przyrodniczych do wyjaśniania zjawisk, potrafi przewidywać ich bieg, wykazuje się umiejętnością kojarzenia faktów i wnioskowania logicznego</w:t>
            </w:r>
          </w:p>
          <w:p w:rsidR="00FD1CC0" w:rsidRPr="00766E38" w:rsidRDefault="00FD1CC0" w:rsidP="00FD1CC0">
            <w:pPr>
              <w:pStyle w:val="Wypunktowanie"/>
              <w:spacing w:line="280" w:lineRule="atLeast"/>
              <w:ind w:left="643" w:hanging="360"/>
            </w:pPr>
            <w:r w:rsidRPr="00766E38">
              <w:t>poprawnie organizuje stanowisko pomiarowe zgodnie z instrukcjami nauczyciela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potrafi się posługiwać przyrządami pomiarowymi, notuje wyniki pomiarów z uwzględnieniem niepewności pomiarów bezpośrednich, wykorzystuje pomiary do wyznaczania wielkości pośrednich, oblicza niepewności pomiarów pośrednich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formułuje i uzasadnia własne opinie i wnioski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samodzielnie korzysta z różnych źródeł informacji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wykorzystuje terminologię naukową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dostrzega związki praw fizyki z innymi dziedzinami naukowymi</w:t>
            </w:r>
          </w:p>
        </w:tc>
      </w:tr>
      <w:tr w:rsidR="00FD1CC0" w:rsidTr="00403D03">
        <w:tc>
          <w:tcPr>
            <w:tcW w:w="1450" w:type="dxa"/>
          </w:tcPr>
          <w:p w:rsidR="00FD1CC0" w:rsidRPr="00F74224" w:rsidRDefault="00FD1CC0" w:rsidP="00403D03">
            <w:pPr>
              <w:pStyle w:val="Tekstglowny"/>
              <w:rPr>
                <w:rStyle w:val="Bold"/>
              </w:rPr>
            </w:pPr>
            <w:r w:rsidRPr="00F74224">
              <w:rPr>
                <w:rStyle w:val="Bold"/>
              </w:rPr>
              <w:t>celująca</w:t>
            </w:r>
          </w:p>
        </w:tc>
        <w:tc>
          <w:tcPr>
            <w:tcW w:w="7034" w:type="dxa"/>
          </w:tcPr>
          <w:p w:rsidR="00FD1CC0" w:rsidRDefault="00FD1CC0" w:rsidP="00403D03">
            <w:pPr>
              <w:pStyle w:val="Wypunktowanie"/>
              <w:numPr>
                <w:ilvl w:val="0"/>
                <w:numId w:val="0"/>
              </w:numPr>
            </w:pPr>
            <w:r>
              <w:t>U</w:t>
            </w:r>
            <w:r w:rsidRPr="00F74224">
              <w:t>czeń spełnia wymagania dopełniające, a ponadto</w:t>
            </w:r>
            <w:r>
              <w:t>:</w:t>
            </w:r>
          </w:p>
          <w:p w:rsidR="00FD1CC0" w:rsidRPr="00766E38" w:rsidRDefault="00FD1CC0" w:rsidP="00FD1CC0">
            <w:pPr>
              <w:pStyle w:val="Wypunktowanie"/>
              <w:spacing w:line="280" w:lineRule="atLeast"/>
              <w:ind w:left="643" w:hanging="360"/>
            </w:pPr>
            <w:r w:rsidRPr="00766E38">
              <w:t xml:space="preserve">planuje i samodzielnie wykonuje doświadczenie </w:t>
            </w:r>
            <w:r>
              <w:t>fizyczne, opracowuje wyniki, wyciąga wnioski,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 w:rsidRPr="00766E38">
              <w:t>rozwiązuje zadania problemowe wykraczające poza wymagania dopełniające</w:t>
            </w:r>
            <w:r>
              <w:t>,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podaje uzasadnienie matematyczne praw fizycznych, o ile nie wymaga ono stosowania wiedzy z zakresu matematyki wykraczającej poza podstawę programową,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 xml:space="preserve">szczególnie interesuje się fizyką lub astronomią, albo określoną jej dziedziną, </w:t>
            </w:r>
          </w:p>
          <w:p w:rsidR="00FD1CC0" w:rsidRDefault="00FD1CC0" w:rsidP="00FD1CC0">
            <w:pPr>
              <w:pStyle w:val="Wypunktowanie"/>
              <w:spacing w:line="280" w:lineRule="atLeast"/>
              <w:ind w:left="643" w:hanging="360"/>
            </w:pPr>
            <w:r>
              <w:t>bierze udział w konkursach.</w:t>
            </w:r>
          </w:p>
        </w:tc>
      </w:tr>
    </w:tbl>
    <w:p w:rsidR="00FD1CC0" w:rsidRDefault="00FD1CC0" w:rsidP="00FD1CC0">
      <w:pPr>
        <w:pStyle w:val="Wypunktowanie"/>
        <w:numPr>
          <w:ilvl w:val="0"/>
          <w:numId w:val="0"/>
        </w:numPr>
      </w:pPr>
    </w:p>
    <w:p w:rsidR="00FD1CC0" w:rsidRPr="00A30F31" w:rsidRDefault="00FD1CC0" w:rsidP="00FD1CC0">
      <w:pPr>
        <w:pStyle w:val="Tekstglowny"/>
        <w:rPr>
          <w:rStyle w:val="Italic"/>
          <w:i w:val="0"/>
          <w:iCs w:val="0"/>
        </w:rPr>
      </w:pPr>
    </w:p>
    <w:p w:rsidR="00455DB4" w:rsidRPr="00455DB4" w:rsidRDefault="00455DB4" w:rsidP="00455D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D1CC0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Nauczyciel fizyki : Zbigniew Wróblewski</w:t>
      </w:r>
    </w:p>
    <w:sectPr w:rsidR="00455DB4" w:rsidRPr="00455DB4" w:rsidSect="008C0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0D571E"/>
    <w:multiLevelType w:val="hybridMultilevel"/>
    <w:tmpl w:val="60BEE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5DB4"/>
    <w:rsid w:val="000F5664"/>
    <w:rsid w:val="004413E6"/>
    <w:rsid w:val="00455DB4"/>
    <w:rsid w:val="00511774"/>
    <w:rsid w:val="008C00A3"/>
    <w:rsid w:val="00DE2446"/>
    <w:rsid w:val="00E267A6"/>
    <w:rsid w:val="00FD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00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5DB4"/>
    <w:pPr>
      <w:ind w:left="720"/>
      <w:contextualSpacing/>
    </w:pPr>
  </w:style>
  <w:style w:type="character" w:customStyle="1" w:styleId="Bold">
    <w:name w:val="!_Bold"/>
    <w:basedOn w:val="Domylnaczcionkaakapitu"/>
    <w:uiPriority w:val="1"/>
    <w:qFormat/>
    <w:rsid w:val="00FD1CC0"/>
    <w:rPr>
      <w:b/>
      <w:bCs/>
    </w:rPr>
  </w:style>
  <w:style w:type="paragraph" w:customStyle="1" w:styleId="Wypunktowanie">
    <w:name w:val="!_Wypunktowanie"/>
    <w:basedOn w:val="Tekstglowny"/>
    <w:qFormat/>
    <w:rsid w:val="00FD1CC0"/>
    <w:pPr>
      <w:numPr>
        <w:numId w:val="2"/>
      </w:numPr>
      <w:ind w:left="0" w:firstLine="0"/>
    </w:pPr>
  </w:style>
  <w:style w:type="paragraph" w:customStyle="1" w:styleId="Tekstglowny">
    <w:name w:val="!_Tekst_glowny"/>
    <w:link w:val="TekstglownyZnak"/>
    <w:qFormat/>
    <w:rsid w:val="00FD1CC0"/>
    <w:pPr>
      <w:spacing w:after="0" w:line="260" w:lineRule="atLeast"/>
      <w:jc w:val="both"/>
    </w:pPr>
    <w:rPr>
      <w:rFonts w:ascii="Times New Roman" w:hAnsi="Times New Roman"/>
      <w:sz w:val="20"/>
    </w:rPr>
  </w:style>
  <w:style w:type="paragraph" w:customStyle="1" w:styleId="Tytul2">
    <w:name w:val="!_Tytul_2"/>
    <w:uiPriority w:val="99"/>
    <w:qFormat/>
    <w:rsid w:val="00FD1CC0"/>
    <w:pPr>
      <w:spacing w:before="120" w:after="120" w:line="360" w:lineRule="atLeast"/>
    </w:pPr>
    <w:rPr>
      <w:rFonts w:ascii="Arial" w:hAnsi="Arial"/>
      <w:color w:val="E36C0A" w:themeColor="accent6" w:themeShade="BF"/>
      <w:sz w:val="28"/>
    </w:rPr>
  </w:style>
  <w:style w:type="character" w:customStyle="1" w:styleId="Italic">
    <w:name w:val="!_Italic"/>
    <w:basedOn w:val="Domylnaczcionkaakapitu"/>
    <w:uiPriority w:val="1"/>
    <w:qFormat/>
    <w:rsid w:val="00FD1CC0"/>
    <w:rPr>
      <w:i/>
      <w:iCs/>
    </w:rPr>
  </w:style>
  <w:style w:type="table" w:styleId="Tabela-Siatka">
    <w:name w:val="Table Grid"/>
    <w:basedOn w:val="Standardowy"/>
    <w:uiPriority w:val="59"/>
    <w:rsid w:val="00FD1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glownyZnak">
    <w:name w:val="!_Tekst_glowny Znak"/>
    <w:link w:val="Tekstglowny"/>
    <w:locked/>
    <w:rsid w:val="00FD1CC0"/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2022-05-30T13:40:00Z</cp:lastPrinted>
  <dcterms:created xsi:type="dcterms:W3CDTF">2022-05-30T13:25:00Z</dcterms:created>
  <dcterms:modified xsi:type="dcterms:W3CDTF">2025-09-06T08:13:00Z</dcterms:modified>
</cp:coreProperties>
</file>