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31" w:rsidRPr="00E22D3B" w:rsidRDefault="00E22D3B" w:rsidP="00C32879">
      <w:pPr>
        <w:jc w:val="center"/>
      </w:pPr>
      <w:r w:rsidRPr="00E22D3B">
        <w:t>wymagania e</w:t>
      </w:r>
      <w:r w:rsidR="00D46E3C" w:rsidRPr="00E22D3B">
        <w:t>dukacyjne</w:t>
      </w:r>
    </w:p>
    <w:p w:rsidR="00D46E3C" w:rsidRDefault="00E22D3B" w:rsidP="00C32879">
      <w:pPr>
        <w:jc w:val="center"/>
      </w:pPr>
      <w:r>
        <w:t>u</w:t>
      </w:r>
      <w:r w:rsidR="00D46E3C">
        <w:t xml:space="preserve">rządzenia i systemy </w:t>
      </w:r>
      <w:proofErr w:type="spellStart"/>
      <w:r w:rsidR="00D46E3C">
        <w:t>mechatroniczne</w:t>
      </w:r>
      <w:proofErr w:type="spellEnd"/>
      <w:r w:rsidR="003770EB">
        <w:t xml:space="preserve"> klasa 5</w:t>
      </w:r>
      <w:r>
        <w:t xml:space="preserve"> technikum </w:t>
      </w:r>
      <w:proofErr w:type="spellStart"/>
      <w:r>
        <w:t>mechatroniczne</w:t>
      </w:r>
      <w:proofErr w:type="spellEnd"/>
      <w:r>
        <w:t xml:space="preserve"> ZK</w:t>
      </w:r>
    </w:p>
    <w:tbl>
      <w:tblPr>
        <w:tblStyle w:val="Tabela-Siatka"/>
        <w:tblW w:w="0" w:type="auto"/>
        <w:tblLook w:val="04A0"/>
      </w:tblPr>
      <w:tblGrid>
        <w:gridCol w:w="1494"/>
        <w:gridCol w:w="7541"/>
        <w:gridCol w:w="253"/>
      </w:tblGrid>
      <w:tr w:rsidR="00D46E3C" w:rsidTr="0063440A">
        <w:tc>
          <w:tcPr>
            <w:tcW w:w="0" w:type="auto"/>
          </w:tcPr>
          <w:p w:rsidR="00D46E3C" w:rsidRDefault="00E22D3B" w:rsidP="00E22D3B">
            <w:pPr>
              <w:jc w:val="center"/>
            </w:pPr>
            <w:r>
              <w:t>o</w:t>
            </w:r>
            <w:r w:rsidR="00D46E3C">
              <w:t>cena</w:t>
            </w:r>
          </w:p>
        </w:tc>
        <w:tc>
          <w:tcPr>
            <w:tcW w:w="0" w:type="auto"/>
            <w:gridSpan w:val="2"/>
          </w:tcPr>
          <w:p w:rsidR="00D46E3C" w:rsidRDefault="00E22D3B">
            <w:r>
              <w:t>w</w:t>
            </w:r>
            <w:r w:rsidR="00D46E3C">
              <w:t>ymagane umiejętności</w:t>
            </w:r>
          </w:p>
        </w:tc>
      </w:tr>
      <w:tr w:rsidR="00D46E3C" w:rsidTr="00860DA5">
        <w:tc>
          <w:tcPr>
            <w:tcW w:w="0" w:type="auto"/>
          </w:tcPr>
          <w:p w:rsidR="00D46E3C" w:rsidRDefault="00E22D3B" w:rsidP="00E22D3B">
            <w:pPr>
              <w:jc w:val="center"/>
            </w:pPr>
            <w:r>
              <w:t>d</w:t>
            </w:r>
            <w:r w:rsidR="00D46E3C">
              <w:t>opuszczająca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38% - 51%</w:t>
            </w:r>
          </w:p>
        </w:tc>
        <w:tc>
          <w:tcPr>
            <w:tcW w:w="0" w:type="auto"/>
            <w:gridSpan w:val="2"/>
          </w:tcPr>
          <w:p w:rsidR="00D46E3C" w:rsidRDefault="00E22D3B">
            <w:r>
              <w:t>u</w:t>
            </w:r>
            <w:r w:rsidR="00D46E3C">
              <w:t>czeń: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operuje podstawowymi jednostkami systemu SI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określa podstawowe prawa obwodów elektrycznych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określa podstawowe prawa gazowe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oblicza zadania o niewielkim stopniu trudności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rozróżnia elementy układów elektrycznych i elektronicznych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rozróżnia elementy układów pneumatycznych i elektropneumatycznych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rozróżnia rodzaje zaworów i elementów wykonawczych stosowanych w układach pneumatycznych i hydraulicznych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zna podstawowe czujniki i sensory mierzące wielkości różnych typów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zna podstawowe bramki logiczne i przerzutniki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zna podstawowe pojęcia z zakresu robotyki</w:t>
            </w:r>
          </w:p>
          <w:p w:rsidR="00D46E3C" w:rsidRDefault="00223E56" w:rsidP="00D46E3C">
            <w:pPr>
              <w:pStyle w:val="Akapitzlist"/>
              <w:numPr>
                <w:ilvl w:val="0"/>
                <w:numId w:val="1"/>
              </w:numPr>
            </w:pPr>
            <w:r>
              <w:t>zna podstawowe układy konstrukcji robotów</w:t>
            </w:r>
          </w:p>
          <w:p w:rsidR="00223E56" w:rsidRDefault="00223E56" w:rsidP="00D46E3C">
            <w:pPr>
              <w:pStyle w:val="Akapitzlist"/>
              <w:numPr>
                <w:ilvl w:val="0"/>
                <w:numId w:val="1"/>
              </w:numPr>
            </w:pPr>
            <w:r>
              <w:t>potrafi wymienić podstawowe typy sieci komunikacyjnych</w:t>
            </w:r>
          </w:p>
        </w:tc>
      </w:tr>
      <w:tr w:rsidR="00223E56" w:rsidTr="00B70C92">
        <w:tc>
          <w:tcPr>
            <w:tcW w:w="0" w:type="auto"/>
          </w:tcPr>
          <w:p w:rsidR="00223E56" w:rsidRDefault="00E22D3B" w:rsidP="00E22D3B">
            <w:pPr>
              <w:jc w:val="center"/>
            </w:pPr>
            <w:r>
              <w:t>d</w:t>
            </w:r>
            <w:r w:rsidR="00223E56">
              <w:t>ostateczna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52% - 66%</w:t>
            </w:r>
          </w:p>
        </w:tc>
        <w:tc>
          <w:tcPr>
            <w:tcW w:w="0" w:type="auto"/>
            <w:gridSpan w:val="2"/>
          </w:tcPr>
          <w:p w:rsidR="00223E56" w:rsidRDefault="00E22D3B">
            <w:r>
              <w:t>u</w:t>
            </w:r>
            <w:r w:rsidR="00223E56">
              <w:t>czeń: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interpretuje podstawowe prawa elektrotechniki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Interpretuje podstawowe prawa gazowe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zna podstawowe przeznaczenie podstawowych elementów sterowania pneumatycznego i elektrycznego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potrafi narysować układ sterowania pneumatycznego i elektropneumatycznego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zna zastosowanie zaworów pneumatycznych i hydraulicznych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zna budowę zaworów pneumatycznych i hydraulicznych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 xml:space="preserve">zna budowę siłowników pneumatycznych i hydraulicznych 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zna zasadę działania czujników i sensorów różnego typu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potrafi omówić budowę robota i manipulatora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potrafi omówić wady i zalety danych typów sieci komunikacyjnych</w:t>
            </w:r>
          </w:p>
        </w:tc>
      </w:tr>
      <w:tr w:rsidR="00223E56" w:rsidTr="004E0B97">
        <w:tc>
          <w:tcPr>
            <w:tcW w:w="0" w:type="auto"/>
          </w:tcPr>
          <w:p w:rsidR="00223E56" w:rsidRDefault="00E22D3B" w:rsidP="00E22D3B">
            <w:pPr>
              <w:jc w:val="center"/>
            </w:pPr>
            <w:r>
              <w:t>d</w:t>
            </w:r>
            <w:r w:rsidR="00223E56">
              <w:t>obr</w:t>
            </w:r>
            <w:r w:rsidR="00F011B8">
              <w:t>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67% - 82%</w:t>
            </w:r>
          </w:p>
        </w:tc>
        <w:tc>
          <w:tcPr>
            <w:tcW w:w="0" w:type="auto"/>
            <w:gridSpan w:val="2"/>
          </w:tcPr>
          <w:p w:rsidR="00223E56" w:rsidRDefault="00E22D3B">
            <w:r>
              <w:t>u</w:t>
            </w:r>
            <w:r w:rsidR="00223E56">
              <w:t>czeń:</w:t>
            </w:r>
          </w:p>
          <w:p w:rsidR="00223E56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interpretuje podstawowe prawa fizyczne i zależności matematyczne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dobiera elementy układów wykonawczych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dobiera elementy układów sterowania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 xml:space="preserve">potrafi narysować i zinterpretować schemat działania 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projektuje układy pneumatyczne i elektropneumatyczne o średnim stopniu trudności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dobiera prawidłowo rodzaje czujników i sensorów do danego układu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tworzy układy sterowania sekwencyjnego oraz algorytmy w języku SFC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pisze programy o średnim stopniu trudności dla sterownika PLC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wyznacza parametry robota do danego zastosowania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omawia typy sieci komunikacyjnych</w:t>
            </w:r>
          </w:p>
        </w:tc>
      </w:tr>
      <w:tr w:rsidR="00F011B8" w:rsidTr="003104FB">
        <w:tc>
          <w:tcPr>
            <w:tcW w:w="0" w:type="auto"/>
          </w:tcPr>
          <w:p w:rsidR="00F011B8" w:rsidRDefault="00F011B8" w:rsidP="00E22D3B">
            <w:pPr>
              <w:jc w:val="center"/>
            </w:pPr>
            <w:r>
              <w:t>bardzo dobra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83% - 95%</w:t>
            </w:r>
          </w:p>
        </w:tc>
        <w:tc>
          <w:tcPr>
            <w:tcW w:w="0" w:type="auto"/>
            <w:gridSpan w:val="2"/>
          </w:tcPr>
          <w:p w:rsidR="00F011B8" w:rsidRDefault="00E22D3B">
            <w:r>
              <w:t xml:space="preserve"> u</w:t>
            </w:r>
            <w:r w:rsidR="00F011B8">
              <w:t>czeń:</w:t>
            </w:r>
          </w:p>
          <w:p w:rsidR="00F011B8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pracę układów sterowania elektrycznego</w:t>
            </w:r>
          </w:p>
          <w:p w:rsidR="00F44394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>tworzy opis słowny i graficzny pracy układów sterowania</w:t>
            </w:r>
          </w:p>
          <w:p w:rsidR="00F44394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>tworzy układy sterowania elektropneumatycznego o dużym stopniu trudności</w:t>
            </w:r>
          </w:p>
          <w:p w:rsidR="00F44394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 xml:space="preserve">dobiera parametry elementów układu sterowania do danego typu </w:t>
            </w:r>
            <w:r>
              <w:lastRenderedPageBreak/>
              <w:t>zastosowania</w:t>
            </w:r>
          </w:p>
          <w:p w:rsidR="00F44394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>wykorzystuje optymalizacje w układach sterowania logicznego</w:t>
            </w:r>
          </w:p>
          <w:p w:rsidR="00F44394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pracę układu w oparciu o program do PLC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program, wykrywa błędy, dokonuje poprawnej diagnozy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pracę czujników i sensorów i potrafi je wykorzystać w układach sterowania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dobiera typy regulatorów do danego obiektu regulacji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dobiera sieci komunikacyjne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pracę robota</w:t>
            </w:r>
          </w:p>
        </w:tc>
      </w:tr>
      <w:tr w:rsidR="00D46E3C" w:rsidTr="00D46E3C">
        <w:tc>
          <w:tcPr>
            <w:tcW w:w="0" w:type="auto"/>
          </w:tcPr>
          <w:p w:rsidR="00D46E3C" w:rsidRDefault="00E22D3B" w:rsidP="00E22D3B">
            <w:pPr>
              <w:jc w:val="center"/>
            </w:pPr>
            <w:r>
              <w:lastRenderedPageBreak/>
              <w:t>c</w:t>
            </w:r>
            <w:r w:rsidR="00C32879">
              <w:t>elująca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96% - 100%</w:t>
            </w:r>
          </w:p>
        </w:tc>
        <w:tc>
          <w:tcPr>
            <w:tcW w:w="0" w:type="auto"/>
          </w:tcPr>
          <w:p w:rsidR="00D46E3C" w:rsidRDefault="00E22D3B">
            <w:r>
              <w:t>u</w:t>
            </w:r>
            <w:r w:rsidR="00C32879">
              <w:t>czeń:</w:t>
            </w:r>
          </w:p>
          <w:p w:rsidR="00C32879" w:rsidRDefault="00C32879" w:rsidP="00C32879">
            <w:pPr>
              <w:pStyle w:val="Akapitzlist"/>
              <w:numPr>
                <w:ilvl w:val="0"/>
                <w:numId w:val="6"/>
              </w:numPr>
              <w:spacing w:after="200" w:line="276" w:lineRule="auto"/>
            </w:pPr>
            <w:r>
              <w:t>prezentuje swoje umiejętności w konkursach i olimpiadach</w:t>
            </w:r>
          </w:p>
          <w:p w:rsidR="00C32879" w:rsidRDefault="00C32879" w:rsidP="00C32879">
            <w:pPr>
              <w:pStyle w:val="Akapitzlist"/>
              <w:numPr>
                <w:ilvl w:val="0"/>
                <w:numId w:val="6"/>
              </w:numPr>
              <w:spacing w:after="200" w:line="276" w:lineRule="auto"/>
            </w:pPr>
            <w:r>
              <w:t>wykonuje zadania o dużym stopniu trudności</w:t>
            </w:r>
          </w:p>
          <w:p w:rsidR="00C32879" w:rsidRDefault="00C32879" w:rsidP="00C32879">
            <w:pPr>
              <w:pStyle w:val="Akapitzlist"/>
              <w:numPr>
                <w:ilvl w:val="0"/>
                <w:numId w:val="6"/>
              </w:numPr>
              <w:spacing w:after="200" w:line="276" w:lineRule="auto"/>
            </w:pPr>
            <w:r>
              <w:t>rozwiązuje złożone problemy wymagające wiedzy z różnych dziedzin</w:t>
            </w:r>
          </w:p>
          <w:p w:rsidR="00C32879" w:rsidRDefault="00C32879" w:rsidP="00C32879">
            <w:pPr>
              <w:pStyle w:val="Akapitzlist"/>
              <w:numPr>
                <w:ilvl w:val="0"/>
                <w:numId w:val="5"/>
              </w:numPr>
            </w:pPr>
            <w:r>
              <w:t>dokonuje analizy pracy układów w nietypowych zastosowaniach, usuwa złożone usterki</w:t>
            </w:r>
          </w:p>
        </w:tc>
        <w:tc>
          <w:tcPr>
            <w:tcW w:w="0" w:type="auto"/>
          </w:tcPr>
          <w:p w:rsidR="00D46E3C" w:rsidRDefault="00D46E3C"/>
        </w:tc>
      </w:tr>
    </w:tbl>
    <w:p w:rsidR="00D46E3C" w:rsidRDefault="00D46E3C"/>
    <w:sectPr w:rsidR="00D46E3C" w:rsidSect="00EA0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FB0"/>
    <w:multiLevelType w:val="hybridMultilevel"/>
    <w:tmpl w:val="AEE87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04370"/>
    <w:multiLevelType w:val="hybridMultilevel"/>
    <w:tmpl w:val="CE202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00118"/>
    <w:multiLevelType w:val="hybridMultilevel"/>
    <w:tmpl w:val="33023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234C4"/>
    <w:multiLevelType w:val="hybridMultilevel"/>
    <w:tmpl w:val="26D05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A33695"/>
    <w:multiLevelType w:val="hybridMultilevel"/>
    <w:tmpl w:val="6A467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9051B"/>
    <w:multiLevelType w:val="hybridMultilevel"/>
    <w:tmpl w:val="0D20C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6E3C"/>
    <w:rsid w:val="000D0031"/>
    <w:rsid w:val="00223E56"/>
    <w:rsid w:val="002D3538"/>
    <w:rsid w:val="003770EB"/>
    <w:rsid w:val="00C32879"/>
    <w:rsid w:val="00D46E3C"/>
    <w:rsid w:val="00E22D3B"/>
    <w:rsid w:val="00EA0B31"/>
    <w:rsid w:val="00F011B8"/>
    <w:rsid w:val="00F4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0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6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46E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ZK</cp:lastModifiedBy>
  <cp:revision>2</cp:revision>
  <dcterms:created xsi:type="dcterms:W3CDTF">2025-09-22T07:33:00Z</dcterms:created>
  <dcterms:modified xsi:type="dcterms:W3CDTF">2025-09-22T07:33:00Z</dcterms:modified>
</cp:coreProperties>
</file>